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A" w:rsidRPr="00BA42AB" w:rsidRDefault="002D1CAA" w:rsidP="002D1CA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АДМИНИСТРАЦИЯ</w:t>
      </w:r>
    </w:p>
    <w:p w:rsidR="002D1CAA" w:rsidRPr="00BA42AB" w:rsidRDefault="002D1CAA" w:rsidP="002D1CA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ЧКАЛОВСКОГО СЕЛЬСКОГО ПОСЕЛЕНИЯ</w:t>
      </w:r>
    </w:p>
    <w:p w:rsidR="002D1CAA" w:rsidRPr="00BA42AB" w:rsidRDefault="002D1CAA" w:rsidP="002D1CA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СПАССКОГО МУНИЦИПАЛЬНОГО</w:t>
      </w:r>
    </w:p>
    <w:p w:rsidR="002D1CAA" w:rsidRPr="00BA42AB" w:rsidRDefault="002D1CAA" w:rsidP="002D1CA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ПРИМОРСКОГО КРАЯ </w:t>
      </w:r>
    </w:p>
    <w:p w:rsidR="002D1CAA" w:rsidRPr="00BA42AB" w:rsidRDefault="002D1CAA" w:rsidP="002D1CAA">
      <w:pPr>
        <w:shd w:val="clear" w:color="auto" w:fill="F9F9F9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bCs/>
          <w:color w:val="555555"/>
          <w:spacing w:val="3"/>
          <w:sz w:val="24"/>
          <w:szCs w:val="24"/>
        </w:rPr>
        <w:t> </w:t>
      </w:r>
      <w:r w:rsidRPr="00BA42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ПОСТАНОВЛЕНИЕ</w:t>
      </w:r>
    </w:p>
    <w:p w:rsidR="002D1CAA" w:rsidRPr="00BA42AB" w:rsidRDefault="00BA42AB" w:rsidP="00310166">
      <w:pPr>
        <w:shd w:val="clear" w:color="auto" w:fill="F9F9F9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>«15» апреля 2016 года</w:t>
      </w:r>
      <w:r w:rsidR="00310166"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с</w:t>
      </w:r>
      <w:proofErr w:type="gramStart"/>
      <w:r w:rsidR="00310166"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>.Ч</w:t>
      </w:r>
      <w:proofErr w:type="gramEnd"/>
      <w:r w:rsidR="00310166"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>кало</w:t>
      </w:r>
      <w:r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вское                       </w:t>
      </w:r>
      <w:r w:rsidR="00310166"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№</w:t>
      </w:r>
      <w:r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>36</w:t>
      </w:r>
      <w:r w:rsidR="00310166" w:rsidRPr="00BA42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</w:t>
      </w:r>
    </w:p>
    <w:p w:rsidR="002D1CAA" w:rsidRPr="00BA42AB" w:rsidRDefault="002D1CAA" w:rsidP="00A01F30">
      <w:pPr>
        <w:shd w:val="clear" w:color="auto" w:fill="F9F9F9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A42A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Об утверждении административного регламента </w:t>
      </w:r>
      <w:r w:rsidR="00310166" w:rsidRPr="00BA42A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администрации Чкаловского сельского поселения по предоставлению</w:t>
      </w:r>
      <w:r w:rsidRPr="00BA42A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муниципальной услуги «Предварительное согласование предоставления земельного участка»</w:t>
      </w:r>
    </w:p>
    <w:p w:rsidR="002D1CAA" w:rsidRPr="00BA42AB" w:rsidRDefault="002D1CAA" w:rsidP="00A01F30">
      <w:pPr>
        <w:shd w:val="clear" w:color="auto" w:fill="F9F9F9"/>
        <w:spacing w:before="100" w:beforeAutospacing="1" w:after="100" w:afterAutospacing="1" w:line="254" w:lineRule="atLeast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В соответствии с Земельным </w:t>
      </w:r>
      <w:hyperlink r:id="rId5" w:history="1">
        <w:r w:rsidRPr="00BA42AB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кодексом</w:t>
        </w:r>
      </w:hyperlink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 Российской Федерации, пунктами 2.7 - 2.10 статьи  3 Федерального закона от 25.10.2001  № 137-ФЗ (в ред. от 23.06.2014) «О введении в действие Земельного кодекса Российской Федерации», Федеральным </w:t>
      </w:r>
      <w:hyperlink r:id="rId6" w:history="1">
        <w:r w:rsidRPr="00BA42AB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законом</w:t>
        </w:r>
      </w:hyperlink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 постановлением администрации </w:t>
      </w:r>
      <w:r w:rsidR="00310166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Чкаловского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сельского посе</w:t>
      </w:r>
      <w:r w:rsidR="002A21A8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ления</w:t>
      </w:r>
      <w:proofErr w:type="gramEnd"/>
      <w:r w:rsidR="002A21A8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  от  19.03.2013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№ 18 «Об утверждении П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орядка разработки и утверждения административных регламентов 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предоставления муниципальных услуг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Порядка разработки и утверждения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административных регламентов 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исполнения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муниципальных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функций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», админист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рация Чкаловского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сельского поселения </w:t>
      </w:r>
    </w:p>
    <w:p w:rsidR="002D1CAA" w:rsidRPr="00BA42AB" w:rsidRDefault="002D1CAA" w:rsidP="002D1CAA">
      <w:pPr>
        <w:shd w:val="clear" w:color="auto" w:fill="F9F9F9"/>
        <w:spacing w:before="100" w:beforeAutospacing="1" w:after="100" w:afterAutospacing="1" w:line="254" w:lineRule="atLeast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ПОСТАНОВЛЯЕТ:</w:t>
      </w:r>
    </w:p>
    <w:p w:rsidR="00D3413F" w:rsidRPr="00BA42AB" w:rsidRDefault="002D1CAA" w:rsidP="00D3413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Verdana" w:eastAsia="Times New Roman" w:hAnsi="Verdana" w:cs="Arial"/>
          <w:spacing w:val="3"/>
          <w:sz w:val="20"/>
          <w:szCs w:val="20"/>
        </w:rPr>
        <w:t xml:space="preserve">       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 Утвердить административный </w:t>
      </w:r>
      <w:hyperlink r:id="rId7" w:anchor="Par31" w:history="1">
        <w:r w:rsidRPr="00BA42AB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регламент</w:t>
        </w:r>
      </w:hyperlink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 предоставления муниципальной услуги «Предварительное согласование предоставления земельного участка»  земель или земельных участков,  государственная собственность на которые не разграничена,  или земельных участков, находящихся в собственности 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Чкаловского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сельского поселения 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Спасского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муниципального района </w:t>
      </w:r>
      <w:r w:rsidR="00A01F30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Приморского </w:t>
      </w:r>
      <w:r w:rsidR="00D3413F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края.</w:t>
      </w:r>
    </w:p>
    <w:p w:rsidR="002D1CAA" w:rsidRPr="00BA42AB" w:rsidRDefault="00D3413F" w:rsidP="00D3413F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2.</w:t>
      </w:r>
      <w:r w:rsidR="002D1CA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Опубликовать настоящее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постановление</w:t>
      </w:r>
      <w:r w:rsidR="002D1CA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33C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2D1CAA" w:rsidRPr="00BA42AB" w:rsidRDefault="002D1CAA" w:rsidP="00D3413F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D1CAA" w:rsidRPr="00BA42AB" w:rsidRDefault="002D1CAA" w:rsidP="00D3413F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A01F30" w:rsidRPr="00BA42AB" w:rsidRDefault="00A01F30" w:rsidP="002D1CAA">
      <w:pPr>
        <w:shd w:val="clear" w:color="auto" w:fill="F9F9F9"/>
        <w:spacing w:before="100" w:beforeAutospacing="1" w:after="100" w:afterAutospacing="1" w:line="254" w:lineRule="atLeast"/>
        <w:jc w:val="center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55033C" w:rsidRPr="00BA42AB" w:rsidRDefault="0055033C" w:rsidP="0055033C">
      <w:pPr>
        <w:shd w:val="clear" w:color="auto" w:fill="F9F9F9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Глава Чкаловского сельского поселения                                   __________ В.С. Ию</w:t>
      </w:r>
    </w:p>
    <w:p w:rsidR="00A01F30" w:rsidRPr="00BA42AB" w:rsidRDefault="00A01F30" w:rsidP="002D1CAA">
      <w:pPr>
        <w:shd w:val="clear" w:color="auto" w:fill="F9F9F9"/>
        <w:spacing w:before="100" w:beforeAutospacing="1" w:after="100" w:afterAutospacing="1" w:line="254" w:lineRule="atLeast"/>
        <w:jc w:val="center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A01F30" w:rsidRPr="00BA42AB" w:rsidRDefault="00A01F30" w:rsidP="002D1CAA">
      <w:pPr>
        <w:shd w:val="clear" w:color="auto" w:fill="F9F9F9"/>
        <w:spacing w:before="100" w:beforeAutospacing="1" w:after="100" w:afterAutospacing="1" w:line="254" w:lineRule="atLeast"/>
        <w:jc w:val="center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D3413F" w:rsidRPr="00BA42AB" w:rsidRDefault="00D3413F" w:rsidP="002D1CAA">
      <w:pPr>
        <w:shd w:val="clear" w:color="auto" w:fill="F9F9F9"/>
        <w:spacing w:before="100" w:beforeAutospacing="1" w:after="100" w:afterAutospacing="1" w:line="254" w:lineRule="atLeast"/>
        <w:jc w:val="center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A01F30" w:rsidRPr="00BA42AB" w:rsidRDefault="00A01F30" w:rsidP="002D1CAA">
      <w:pPr>
        <w:shd w:val="clear" w:color="auto" w:fill="F9F9F9"/>
        <w:spacing w:before="100" w:beforeAutospacing="1" w:after="100" w:afterAutospacing="1" w:line="254" w:lineRule="atLeast"/>
        <w:jc w:val="center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D3413F" w:rsidRPr="00BA42AB" w:rsidRDefault="002D1CAA" w:rsidP="00D3413F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42AB">
        <w:rPr>
          <w:rFonts w:ascii="Verdana" w:eastAsia="Times New Roman" w:hAnsi="Verdana" w:cs="Arial"/>
          <w:color w:val="333333"/>
          <w:spacing w:val="-1"/>
          <w:sz w:val="20"/>
          <w:szCs w:val="20"/>
        </w:rPr>
        <w:lastRenderedPageBreak/>
        <w:t xml:space="preserve">                                                                    </w:t>
      </w:r>
      <w:r w:rsidR="00D3413F" w:rsidRPr="00BA42AB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</w:t>
      </w:r>
    </w:p>
    <w:p w:rsidR="00D3413F" w:rsidRPr="00BA42AB" w:rsidRDefault="00D3413F" w:rsidP="00D3413F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Постановлением администрации</w:t>
      </w:r>
    </w:p>
    <w:p w:rsidR="00D3413F" w:rsidRPr="00BA42AB" w:rsidRDefault="00D3413F" w:rsidP="00D3413F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-1"/>
          <w:sz w:val="24"/>
          <w:szCs w:val="24"/>
        </w:rPr>
        <w:t>Чкаловского сельского поселения</w:t>
      </w:r>
    </w:p>
    <w:p w:rsidR="00D3413F" w:rsidRPr="00BA42AB" w:rsidRDefault="00BA42AB" w:rsidP="00D3413F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-1"/>
          <w:sz w:val="24"/>
          <w:szCs w:val="24"/>
        </w:rPr>
        <w:t>от 15 апреля 2016 года №36</w:t>
      </w:r>
    </w:p>
    <w:p w:rsidR="002D1CAA" w:rsidRPr="00BA42AB" w:rsidRDefault="009B2A27" w:rsidP="009B2A27">
      <w:pPr>
        <w:shd w:val="clear" w:color="auto" w:fill="F9F9F9"/>
        <w:spacing w:before="100" w:beforeAutospacing="1" w:after="100" w:afterAutospacing="1" w:line="240" w:lineRule="atLeast"/>
        <w:ind w:right="-6"/>
        <w:jc w:val="center"/>
        <w:rPr>
          <w:rFonts w:ascii="Times New Roman" w:eastAsia="Times New Roman" w:hAnsi="Times New Roman" w:cs="Times New Roman"/>
          <w:color w:val="555555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Административный регламент администрации Чкаловского сельского поселения по предоставлению муниципальной услуги «Предварительное согласование предоставления земельного участка»</w:t>
      </w:r>
    </w:p>
    <w:p w:rsidR="002D1CAA" w:rsidRPr="00BA42AB" w:rsidRDefault="002D1CAA" w:rsidP="009B2A27">
      <w:pPr>
        <w:shd w:val="clear" w:color="auto" w:fill="F9F9F9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1. Общие положения</w:t>
      </w:r>
    </w:p>
    <w:p w:rsidR="002D1CAA" w:rsidRPr="00BA42AB" w:rsidRDefault="002D1CAA" w:rsidP="009B2A2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1.1.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  </w:t>
      </w: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 земель или земельных участков,  государственная собственность на которые не разграничена,  или земельных участков, находящихся в собственности 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Чкаловского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сельского поселения 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Спасского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муниципального района 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Приморского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края (далее –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о предварительном согласовании предоставления земельных</w:t>
      </w:r>
      <w:proofErr w:type="gramEnd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участков.</w:t>
      </w:r>
    </w:p>
    <w:p w:rsidR="002D1CAA" w:rsidRPr="00BA42AB" w:rsidRDefault="002D1CAA" w:rsidP="009B2A27">
      <w:pPr>
        <w:shd w:val="clear" w:color="auto" w:fill="F9F9F9"/>
        <w:spacing w:after="0" w:line="240" w:lineRule="auto"/>
        <w:ind w:firstLine="567"/>
        <w:jc w:val="both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1.2.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Заявителями муниципальной услуги могут являться (далее – заявитель) граждане и юридические лица, имеющие право на предоставление земельных участков без проведения торгов</w:t>
      </w:r>
      <w:r w:rsidRPr="00BA42AB">
        <w:rPr>
          <w:rFonts w:ascii="Verdana" w:eastAsia="Times New Roman" w:hAnsi="Verdana" w:cs="Times New Roman"/>
          <w:color w:val="555555"/>
          <w:spacing w:val="3"/>
          <w:sz w:val="20"/>
          <w:szCs w:val="20"/>
        </w:rPr>
        <w:t>.</w:t>
      </w:r>
    </w:p>
    <w:p w:rsidR="002D1CAA" w:rsidRPr="00BA42AB" w:rsidRDefault="002D1CAA" w:rsidP="009B2A27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Заявление может быть подано лицом, имеющим право действовать без доверенности от имени юридического лица.</w:t>
      </w:r>
    </w:p>
    <w:p w:rsidR="002D1CAA" w:rsidRPr="00BA42AB" w:rsidRDefault="002D1CAA" w:rsidP="009B2A27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Заявление   может   быть   подано   гражданином   Российской   Федерации  либо  лицом, имеющим  в соответствии с законодательством Российской Федерации право действовать от его имени.</w:t>
      </w:r>
    </w:p>
    <w:p w:rsidR="002D1CAA" w:rsidRPr="00BA42AB" w:rsidRDefault="002D1CAA" w:rsidP="009B2A2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1.2.1. В заявлении указываются: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2)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3)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кадастровый номер земельного участка, заявление, о предварительном согласовании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4)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реквизиты постановления администрации сельского поселения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5)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кадастровый номер земельного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6)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7)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8)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цель использования земельного участка;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9)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жд в сл</w:t>
      </w:r>
      <w:proofErr w:type="gramEnd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10)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указанными</w:t>
      </w:r>
      <w:proofErr w:type="gramEnd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документом и (или) проектом;</w:t>
      </w:r>
    </w:p>
    <w:p w:rsidR="002D1CAA" w:rsidRPr="00BA42AB" w:rsidRDefault="002D1CAA" w:rsidP="009B2A2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11)</w:t>
      </w:r>
      <w:r w:rsidR="009B2A27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почтовый адрес и (или) электронной почты для связи с заявителем.  </w:t>
      </w:r>
    </w:p>
    <w:p w:rsidR="002D1CAA" w:rsidRPr="00BA42AB" w:rsidRDefault="002D1CAA" w:rsidP="002D1CAA">
      <w:pPr>
        <w:shd w:val="clear" w:color="auto" w:fill="F9F9F9"/>
        <w:spacing w:before="100" w:beforeAutospacing="1" w:after="100" w:afterAutospacing="1" w:line="254" w:lineRule="atLeast"/>
        <w:ind w:left="1491" w:hanging="106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1.3.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Порядок информирования о правилах предоставления услуги:</w:t>
      </w:r>
    </w:p>
    <w:p w:rsidR="002D1CAA" w:rsidRPr="00BA42AB" w:rsidRDefault="002D1CAA" w:rsidP="009F0C01">
      <w:pPr>
        <w:shd w:val="clear" w:color="auto" w:fill="F9F9F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1.3.1.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Информирование о правилах предоставления услуги осуществляется:</w:t>
      </w:r>
    </w:p>
    <w:p w:rsidR="002D1CAA" w:rsidRPr="00BA42AB" w:rsidRDefault="002D1CAA" w:rsidP="009F0C01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 непосредственно в администрации 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Чкаловского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сельского поселения 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Спасского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муниципального района 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Приморского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края (далее - администрация сельского поселения) по адресу: 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Приморский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край, 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Спасский район, с</w:t>
      </w:r>
      <w:proofErr w:type="gramStart"/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.Ч</w:t>
      </w:r>
      <w:proofErr w:type="gramEnd"/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каловское, пер.Торговый, каб. 6, тел 75-3-60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, адрес электронной почты: 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chkal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_09@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mail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ru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Ча</w:t>
      </w:r>
      <w:r w:rsidR="009F0C01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сы приема: понедельник – пятница с 9.00 до 17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.00;</w:t>
      </w:r>
    </w:p>
    <w:p w:rsidR="002D1CAA" w:rsidRPr="00BA42AB" w:rsidRDefault="002D1CAA" w:rsidP="00E02484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 посредством ответов на письменные обращения, поступившие в администрацию сельского </w:t>
      </w:r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поселения по адресу: Приморский край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Спасский район, с. Чкаловское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пер</w:t>
      </w:r>
      <w:proofErr w:type="gramStart"/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.Т</w:t>
      </w:r>
      <w:proofErr w:type="gramEnd"/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орговый,12.</w:t>
      </w:r>
    </w:p>
    <w:p w:rsidR="002D1CAA" w:rsidRPr="00BA42AB" w:rsidRDefault="002D1CAA" w:rsidP="00E02484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- путем ознакомления с информацией, размещенной на сайте администрации</w:t>
      </w:r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Спасского муниципального района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сети Интернет </w:t>
      </w:r>
      <w:proofErr w:type="spell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www</w:t>
      </w:r>
      <w:proofErr w:type="spellEnd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spasskmr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.ru. (далее - Интернет-сайт).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На информационных стендах в помещениях, предназначенных для приема документов для предоставления услуги, и интернет-сайте </w:t>
      </w:r>
      <w:proofErr w:type="spell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www</w:t>
      </w:r>
      <w:proofErr w:type="spellEnd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02484" w:rsidRPr="00BA42A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spasskmr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.ru. размещается следующая информация: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- извлечения из нормативных правовых актов, регулирующих земельные правоотношения;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- адреса, телефоны и время приема специалиста администрации сельского поселения.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При ответах на устные обращения, в том числе телефонные звонки, по вопросам предоставления услуги специалист администрации сельского поселения подробно информируют обратившихся. Ответ на телефонный звонок должен начинаться с информации о наименовании администрации, в которую позвонил гражданин, а также содержать информацию о фамилии, имени, отчестве специалиста, принявшего телефонный звонок.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2D1CAA" w:rsidRPr="00BA42AB" w:rsidRDefault="002D1CAA" w:rsidP="008B4B6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1.3.2.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Срок ответа на письменное обращение не должен превышать 30 дней со дня регистрации такого обращения в администрацию сельского поселения.</w:t>
      </w:r>
    </w:p>
    <w:p w:rsidR="002D1CAA" w:rsidRPr="00BA42AB" w:rsidRDefault="002D1CAA" w:rsidP="008B4B6A">
      <w:pPr>
        <w:shd w:val="clear" w:color="auto" w:fill="F9F9F9"/>
        <w:spacing w:after="0" w:line="254" w:lineRule="atLeast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1.3.3. Обращения по вопросам предоставления услуги, поступающие по электронной почте, исполняются аналогично документам на бумажных носителях. 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Подготовленный ответ направляется заявителю по указанному в электронном обращении почтовому адресу.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1.3.4. Обращения по вопросам предоставления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 </w:t>
      </w:r>
    </w:p>
    <w:p w:rsidR="008B4B6A" w:rsidRPr="00BA42AB" w:rsidRDefault="002D1CAA" w:rsidP="008B4B6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1.3.5. Выдача информации о документах и выписок (уведомление об отсутствии сведений) из Единого государственного реестра прав на недвижимое имущество и сделок с ним (далее - ЕГРП) о правах на земельный участок или копии иных документов, удостоверяющих права на земельный участок, осуществляется</w:t>
      </w:r>
      <w:r w:rsidR="00A61C5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Межрайонным отделением №7 ФФГБУ ФКП Росреестра по Приморскому краю</w:t>
      </w:r>
      <w:r w:rsidR="008B4B6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: 692210, г. Спасск-Дальний, ул</w:t>
      </w:r>
      <w:proofErr w:type="gramStart"/>
      <w:r w:rsidR="008B4B6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.П</w:t>
      </w:r>
      <w:proofErr w:type="gramEnd"/>
      <w:r w:rsidR="008B4B6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арковая, 35.</w:t>
      </w:r>
    </w:p>
    <w:p w:rsidR="002D1CAA" w:rsidRPr="00BA42AB" w:rsidRDefault="002D1CAA" w:rsidP="008B4B6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1.3.6. Выписка из Единого государственного реестра юридических лиц предоставляется ИФНС России по месту регистрации юридического лица.</w:t>
      </w:r>
    </w:p>
    <w:p w:rsidR="002D1CAA" w:rsidRPr="00BA42AB" w:rsidRDefault="002D1CAA" w:rsidP="00A61C5A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1.3.7. Информация о постановке земельного участка на кадастровый учет и выдача кадастрового паспорта земельного участка</w:t>
      </w:r>
      <w:r w:rsidRPr="00BA42AB">
        <w:rPr>
          <w:rFonts w:ascii="Verdana" w:eastAsia="Times New Roman" w:hAnsi="Verdana" w:cs="Arial"/>
          <w:color w:val="555555"/>
          <w:spacing w:val="3"/>
          <w:sz w:val="20"/>
          <w:szCs w:val="20"/>
        </w:rPr>
        <w:t xml:space="preserve"> </w:t>
      </w:r>
      <w:r w:rsidR="00A61C5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осуществляется Межрайонным отделением №7 ФФГБУ ФКП Росреестра по Приморскому краю: 692210, г. Спасск-Дальний, ул</w:t>
      </w:r>
      <w:proofErr w:type="gramStart"/>
      <w:r w:rsidR="00A61C5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.П</w:t>
      </w:r>
      <w:proofErr w:type="gramEnd"/>
      <w:r w:rsidR="00A61C5A"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>арковая, 35.</w:t>
      </w:r>
    </w:p>
    <w:p w:rsidR="002D1CAA" w:rsidRPr="00BA42AB" w:rsidRDefault="002D1CAA" w:rsidP="00A61C5A">
      <w:pPr>
        <w:shd w:val="clear" w:color="auto" w:fill="F9F9F9"/>
        <w:spacing w:after="0" w:line="254" w:lineRule="atLeast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A42A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2. Стандарт предоставления муниципальной</w:t>
      </w:r>
      <w:r w:rsidRPr="00BA42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A42A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услуги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2.1. Наименование муниципальной услуги: «Предварительное согласование предоставления земельного участка».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2.2. Наименование органа, предоставляющего муниципальную услугу: администрация Чкаловского сельского поселения Спасского муниципального района.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 xml:space="preserve"> 2.3. Результатом предоставления муниципальной услуги являются: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- принятие решения об отказе в предварительном согласовании предоставления земельного участка.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2.4. Срок предоставления муниципальной услуги.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263A5E" w:rsidRPr="00BA42AB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BA42AB">
        <w:rPr>
          <w:rFonts w:cs="Times New Roman"/>
          <w:sz w:val="24"/>
        </w:rPr>
        <w:t>2.4.3. Срок возврата заявителю заявления, если оно не соответствует положениям пункта 1 статьи 39.15 Земельного кодекса Российской Ф</w:t>
      </w:r>
      <w:r w:rsidRPr="00263A5E">
        <w:rPr>
          <w:rFonts w:cs="Times New Roman"/>
          <w:sz w:val="24"/>
        </w:rPr>
        <w:t>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2.5. Правовыми основаниями для предоставления муниципальной услуги являются: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Конституция Российской Федерации;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Гражданский кодекс Российской Федерации;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Земельный кодекс Российской Федерации;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Федеральный закон от 18.06.2001 № 78-ФЗ «О землеустройстве»;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Федеральный закон от  06.10.2003 № 131-ФЗ «Об общих принципах организации местного самоуправления в Российской Федерации»;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Федеральный   закон    от  24.07.2007 № 221-ФЗ «О государственном кадастре недвижимости»;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 xml:space="preserve">- Устав </w:t>
      </w:r>
      <w:r>
        <w:rPr>
          <w:rFonts w:cs="Times New Roman"/>
          <w:sz w:val="24"/>
        </w:rPr>
        <w:t xml:space="preserve">Чкаловского </w:t>
      </w:r>
      <w:r w:rsidRPr="00263A5E">
        <w:rPr>
          <w:rFonts w:cs="Times New Roman"/>
          <w:sz w:val="24"/>
        </w:rPr>
        <w:t xml:space="preserve"> сельского поселения;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иные законы и нормативные правовые акты Российской Федерации, Приморского края, муниципальные правовые акты.</w:t>
      </w:r>
    </w:p>
    <w:p w:rsidR="00263A5E" w:rsidRPr="00263A5E" w:rsidRDefault="00263A5E" w:rsidP="00263A5E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lastRenderedPageBreak/>
        <w:t xml:space="preserve">2.6.  </w:t>
      </w:r>
      <w:r w:rsidRPr="00263A5E">
        <w:rPr>
          <w:rFonts w:eastAsia="Arial" w:cs="Times New Roman"/>
          <w:sz w:val="24"/>
        </w:rPr>
        <w:t>Перечень необходимых для оказания муниципальной услуги документов: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63A5E" w:rsidRPr="00263A5E" w:rsidRDefault="00263A5E" w:rsidP="00263A5E">
      <w:pPr>
        <w:pStyle w:val="Standard"/>
        <w:autoSpaceDE w:val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 xml:space="preserve">- </w:t>
      </w:r>
      <w:r w:rsidRPr="00263A5E">
        <w:rPr>
          <w:rFonts w:eastAsia="Arial" w:cs="Times New Roman"/>
          <w:sz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63A5E" w:rsidRPr="00263A5E" w:rsidRDefault="00263A5E" w:rsidP="00263A5E">
      <w:pPr>
        <w:pStyle w:val="Standard"/>
        <w:autoSpaceDE w:val="0"/>
        <w:ind w:firstLine="705"/>
        <w:jc w:val="both"/>
        <w:rPr>
          <w:rFonts w:eastAsia="Arial" w:cs="Times New Roman"/>
          <w:sz w:val="24"/>
        </w:rPr>
      </w:pPr>
      <w:r w:rsidRPr="00263A5E">
        <w:rPr>
          <w:rFonts w:eastAsia="Arial" w:cs="Times New Roman"/>
          <w:sz w:val="24"/>
        </w:rPr>
        <w:t xml:space="preserve">- заверенный перевод </w:t>
      </w:r>
      <w:proofErr w:type="gramStart"/>
      <w:r w:rsidRPr="00263A5E">
        <w:rPr>
          <w:rFonts w:eastAsia="Arial" w:cs="Times New Roman"/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63A5E">
        <w:rPr>
          <w:rFonts w:eastAsia="Arial" w:cs="Times New Roman"/>
          <w:sz w:val="24"/>
        </w:rPr>
        <w:t>, если заявителем является иностранное юридическое лицо;</w:t>
      </w:r>
    </w:p>
    <w:p w:rsidR="00263A5E" w:rsidRPr="00263A5E" w:rsidRDefault="00263A5E" w:rsidP="00263A5E">
      <w:pPr>
        <w:pStyle w:val="Standard"/>
        <w:autoSpaceDE w:val="0"/>
        <w:ind w:firstLine="705"/>
        <w:jc w:val="both"/>
        <w:rPr>
          <w:rFonts w:eastAsia="Arial" w:cs="Times New Roman"/>
          <w:sz w:val="24"/>
        </w:rPr>
      </w:pPr>
      <w:r w:rsidRPr="00263A5E">
        <w:rPr>
          <w:rFonts w:eastAsia="Arial" w:cs="Times New Roman"/>
          <w:sz w:val="24"/>
        </w:rPr>
        <w:t>- 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 xml:space="preserve">2.7. Для предоставления муниципальной услуги ответственный исполнитель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Чкаловского </w:t>
      </w:r>
      <w:r w:rsidRPr="00263A5E">
        <w:rPr>
          <w:rFonts w:ascii="Times New Roman" w:hAnsi="Times New Roman" w:cs="Times New Roman"/>
          <w:sz w:val="24"/>
          <w:szCs w:val="24"/>
        </w:rPr>
        <w:t>сельского поселения запрашивает в порядке межведомственного информационного взаимодействия:</w:t>
      </w:r>
    </w:p>
    <w:p w:rsidR="00263A5E" w:rsidRPr="00263A5E" w:rsidRDefault="00263A5E" w:rsidP="00263A5E">
      <w:pPr>
        <w:pStyle w:val="Standard"/>
        <w:autoSpaceDE w:val="0"/>
        <w:ind w:firstLine="705"/>
        <w:jc w:val="both"/>
        <w:rPr>
          <w:rFonts w:eastAsia="Arial" w:cs="Times New Roman"/>
          <w:sz w:val="24"/>
        </w:rPr>
      </w:pPr>
      <w:r w:rsidRPr="00263A5E">
        <w:rPr>
          <w:rFonts w:eastAsia="Arial" w:cs="Times New Roman"/>
          <w:sz w:val="24"/>
        </w:rPr>
        <w:t>- выписку из Единого государственного реестра прав на недвижимое имущество и сделок с ним;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кадастровый паспорт (кадастровую выписку) земельного участка;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2.8.  Запрещается требовать от заявителя: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3A5E" w:rsidRPr="00263A5E" w:rsidRDefault="00263A5E" w:rsidP="00263A5E">
      <w:pPr>
        <w:pStyle w:val="ConsPlusDocLi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A5E">
        <w:rPr>
          <w:rFonts w:ascii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63A5E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2.9. Отказ в предоставлении муниципальной услуги осуществляется по следующим основаниям:</w:t>
      </w:r>
    </w:p>
    <w:p w:rsidR="00263A5E" w:rsidRPr="00263A5E" w:rsidRDefault="00263A5E" w:rsidP="00263A5E">
      <w:pPr>
        <w:pStyle w:val="Standard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263A5E" w:rsidRPr="00263A5E" w:rsidRDefault="00263A5E" w:rsidP="00263A5E">
      <w:pPr>
        <w:pStyle w:val="Textbody"/>
        <w:tabs>
          <w:tab w:val="left" w:pos="780"/>
        </w:tabs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263A5E" w:rsidRPr="00263A5E" w:rsidRDefault="00263A5E" w:rsidP="00263A5E">
      <w:pPr>
        <w:pStyle w:val="Textbody"/>
        <w:tabs>
          <w:tab w:val="left" w:pos="780"/>
        </w:tabs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 xml:space="preserve"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</w:t>
      </w:r>
      <w:r w:rsidRPr="00263A5E">
        <w:rPr>
          <w:rFonts w:cs="Times New Roman"/>
          <w:sz w:val="24"/>
        </w:rPr>
        <w:lastRenderedPageBreak/>
        <w:t>предоставлен заявителю по основаниям, указанным в подпунктах 1-23 статьи 39.16 Земельного кодекса РФ.</w:t>
      </w:r>
    </w:p>
    <w:p w:rsidR="00263A5E" w:rsidRPr="00263A5E" w:rsidRDefault="00263A5E" w:rsidP="00263A5E">
      <w:pPr>
        <w:pStyle w:val="Textbody"/>
        <w:tabs>
          <w:tab w:val="left" w:pos="0"/>
        </w:tabs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2.10. Муниципальная   услуга  предоставляется  заявителям на безвозмездной основе.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2.12. Срок регистрации заявления - 15 минут рабочего времени.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2.13. Требования к местам предоставления муниципальной услуги.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2.13.2.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63A5E" w:rsidRPr="00263A5E" w:rsidRDefault="00263A5E" w:rsidP="00263A5E">
      <w:pPr>
        <w:pStyle w:val="Standard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бланк заявления о предварительном согласовании предоставления земельного участка;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263A5E" w:rsidRPr="00263A5E" w:rsidRDefault="00263A5E" w:rsidP="00263A5E">
      <w:pPr>
        <w:pStyle w:val="Standard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порядок получения консультаций.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63A5E" w:rsidRPr="00263A5E" w:rsidRDefault="00263A5E" w:rsidP="00263A5E">
      <w:pPr>
        <w:pStyle w:val="ConsPlusNormal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63A5E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заявительный порядок обращения за предоставлением муниципальной услуги;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открытость деятельности управления при предоставлении муниципальной услуги;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доступность обращения за предоставлением муниципальной услуги;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соблюдение сроков предоставления муниципальной услуги в соответствии с настоящим регламентом;</w:t>
      </w:r>
    </w:p>
    <w:p w:rsidR="00263A5E" w:rsidRPr="00263A5E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263A5E" w:rsidRPr="00B4708C" w:rsidRDefault="00263A5E" w:rsidP="00263A5E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63A5E">
        <w:rPr>
          <w:rFonts w:cs="Times New Roman"/>
          <w:sz w:val="24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>
        <w:rPr>
          <w:rFonts w:cs="Times New Roman"/>
          <w:sz w:val="24"/>
        </w:rPr>
        <w:t>Спасского муниципального района</w:t>
      </w:r>
      <w:r w:rsidRPr="00263A5E">
        <w:rPr>
          <w:rFonts w:cs="Times New Roman"/>
          <w:sz w:val="24"/>
        </w:rPr>
        <w:t xml:space="preserve">  в сети Интернет </w:t>
      </w:r>
      <w:proofErr w:type="spellStart"/>
      <w:r w:rsidRPr="00263A5E">
        <w:rPr>
          <w:rFonts w:cs="Times New Roman"/>
          <w:sz w:val="24"/>
          <w:u w:val="single"/>
        </w:rPr>
        <w:t>www</w:t>
      </w:r>
      <w:proofErr w:type="spellEnd"/>
      <w:r w:rsidRPr="00263A5E">
        <w:rPr>
          <w:rFonts w:cs="Times New Roman"/>
          <w:sz w:val="24"/>
          <w:u w:val="single"/>
        </w:rPr>
        <w:t>.</w:t>
      </w:r>
      <w:r w:rsidRPr="00263A5E">
        <w:rPr>
          <w:rFonts w:eastAsia="Arial Unicode MS"/>
          <w:sz w:val="24"/>
          <w:u w:val="single"/>
        </w:rPr>
        <w:t xml:space="preserve"> </w:t>
      </w:r>
      <w:r w:rsidR="00B4708C">
        <w:rPr>
          <w:rFonts w:eastAsia="Arial Unicode MS"/>
          <w:sz w:val="24"/>
          <w:u w:val="single"/>
          <w:lang w:val="en-US"/>
        </w:rPr>
        <w:t>spasskmr</w:t>
      </w:r>
      <w:r w:rsidR="00B4708C" w:rsidRPr="00B4708C">
        <w:rPr>
          <w:rFonts w:eastAsia="Arial Unicode MS"/>
          <w:sz w:val="24"/>
          <w:u w:val="single"/>
        </w:rPr>
        <w:t>.</w:t>
      </w:r>
      <w:r w:rsidR="00B4708C">
        <w:rPr>
          <w:rFonts w:eastAsia="Arial Unicode MS"/>
          <w:sz w:val="24"/>
          <w:u w:val="single"/>
          <w:lang w:val="en-US"/>
        </w:rPr>
        <w:t>ru</w:t>
      </w:r>
    </w:p>
    <w:p w:rsidR="00A61C5A" w:rsidRPr="00A61C5A" w:rsidRDefault="00A61C5A" w:rsidP="00A61C5A">
      <w:pPr>
        <w:shd w:val="clear" w:color="auto" w:fill="F9F9F9"/>
        <w:spacing w:after="0" w:line="254" w:lineRule="atLeast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2D1CAA" w:rsidRPr="003A4FCD" w:rsidRDefault="002D1CAA" w:rsidP="005F5FF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3. Состав, последовательность и сроки выполнения</w:t>
      </w:r>
    </w:p>
    <w:p w:rsidR="002D1CAA" w:rsidRPr="003A4FCD" w:rsidRDefault="002D1CAA" w:rsidP="005F5FF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административных процедур, требования к порядку</w:t>
      </w:r>
    </w:p>
    <w:p w:rsidR="002D1CAA" w:rsidRPr="003A4FCD" w:rsidRDefault="002D1CAA" w:rsidP="005F5FF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их выполнения</w:t>
      </w:r>
    </w:p>
    <w:p w:rsidR="002D1CAA" w:rsidRPr="005F5FF2" w:rsidRDefault="002D1CAA" w:rsidP="005F5FF2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F5F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3.1. Юридическим фактом, являющимся основанием для начала административной процедуры, является поступление в администрацию сельского поселения, в том числе в </w:t>
      </w:r>
      <w:r w:rsidRPr="005F5FF2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форме электронного документа заявления и документов, указанных в </w:t>
      </w:r>
      <w:hyperlink r:id="rId8" w:anchor="Par94" w:history="1">
        <w:r w:rsidR="005F5FF2" w:rsidRPr="005F5FF2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</w:hyperlink>
      <w:r w:rsidRPr="005F5FF2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регламента.</w:t>
      </w:r>
    </w:p>
    <w:p w:rsidR="002D1CAA" w:rsidRPr="005F5FF2" w:rsidRDefault="002D1CAA" w:rsidP="005F5FF2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F5FF2">
        <w:rPr>
          <w:rFonts w:ascii="Times New Roman" w:eastAsia="Times New Roman" w:hAnsi="Times New Roman" w:cs="Times New Roman"/>
          <w:spacing w:val="3"/>
          <w:sz w:val="24"/>
          <w:szCs w:val="24"/>
        </w:rPr>
        <w:t>3.2. Сведения о должностном лице, ответственном за выполнение административных процедур.</w:t>
      </w:r>
    </w:p>
    <w:p w:rsidR="002D1CAA" w:rsidRPr="005F5FF2" w:rsidRDefault="002D1CAA" w:rsidP="005F5FF2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F5FF2">
        <w:rPr>
          <w:rFonts w:ascii="Times New Roman" w:eastAsia="Times New Roman" w:hAnsi="Times New Roman" w:cs="Times New Roman"/>
          <w:spacing w:val="3"/>
          <w:sz w:val="24"/>
          <w:szCs w:val="24"/>
        </w:rPr>
        <w:t>Должностными лицами, ответственными за выполнение административных процедур, являются специалисты администрации сельского поселения, в должностные обязанности которых входит выполнение данных административных процедур.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F5F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Должностным лицом, уполномоченным на подписание постановления администрации сельского поселения о предварительном согласовании предоставления земельного участка  является глава сельского поселения, а в его отсутствие - </w:t>
      </w:r>
      <w:proofErr w:type="gramStart"/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исполняющий</w:t>
      </w:r>
      <w:proofErr w:type="gramEnd"/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обязанности главы сельского поселения.</w:t>
      </w:r>
    </w:p>
    <w:p w:rsidR="002D1CAA" w:rsidRPr="00F85EC7" w:rsidRDefault="002D1CAA" w:rsidP="00F85EC7">
      <w:pPr>
        <w:shd w:val="clear" w:color="auto" w:fill="F9F9F9"/>
        <w:spacing w:after="0" w:line="254" w:lineRule="atLeast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3.3. Предоставление муниципальной услуги включает в себя следующие административные процедуры:</w:t>
      </w:r>
    </w:p>
    <w:p w:rsidR="002D1CAA" w:rsidRPr="00F85EC7" w:rsidRDefault="002D1CAA" w:rsidP="00F85EC7">
      <w:pPr>
        <w:shd w:val="clear" w:color="auto" w:fill="F9F9F9"/>
        <w:spacing w:after="0" w:line="254" w:lineRule="atLeast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а) прием, регистрация заявления и документов, указанных в </w:t>
      </w:r>
      <w:hyperlink r:id="rId9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10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либо направление мотивированного отказа в приеме заявления с пакетом документов;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б) рассмотрение заявления и документов, указанных в </w:t>
      </w:r>
      <w:hyperlink r:id="rId11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12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либо направление мотивированного отказа в предоставлении услуги;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в) подготовка постановления администрации сельского поселения о предварительном согласовании предоставления земельного участка. Указанное постановление должно содержать указание на утверждение схемы расположения земельного участка;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г) выдача заявителю принятого постановления администрации сельского поселения о предварительном согласовании предоставления земельного участка с приложением схемы расположения земельного участка или направления указанных документов почтовым отправлением  заказным письмом по адресу, указанному заявителем. При наличии в письменной форме согласия заявителя администрация сельского поселения вправе утвердить иной вариант схемы расположения земельного участка.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3.3.1. Прием, регистрация заявления и документов, указанных в </w:t>
      </w:r>
      <w:hyperlink r:id="rId13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14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либо направление мотивированного отказа в приеме заявления с приложенными документами.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Основанием для начала осуществления административной процедуры является поступление в администрацию сельского поселения заявления о предоставлении услуги и документов, указанных в </w:t>
      </w:r>
      <w:hyperlink r:id="rId15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16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Принятое заявление с документами, указанными в </w:t>
      </w:r>
      <w:hyperlink r:id="rId17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18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подлежит регистрации в соответствии с 2.1</w:t>
      </w:r>
      <w:hyperlink r:id="rId19" w:anchor="Par144" w:history="1"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В случае обращения заявителя в электронной форме специалист в течение двух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Отказ в приеме заявления подписывается главой сельского поселения и направляется по адресу отправителя, указанному в заявлении.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Отказ в приеме заявления не препятствует повторному обращению заявителя.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Принятые и зарегистрированные в установленном порядке заявление и документы передаются специалистам администрации сельского поселения, ответственным за рассмотрение заявления и документов.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Срок исполнения данной административной процедуры - 1 день.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3.3.2. Рассмотрение заявления и документов, указанных в </w:t>
      </w:r>
      <w:hyperlink r:id="rId20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21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либо направление мотивированного отказа в предоставлении услуги.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После регистрации заявления и документов, указанных в </w:t>
      </w:r>
      <w:hyperlink r:id="rId22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23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делопроизводитель передает поступившие документы с зарегистрированным заявлением на рассмотрение главе сельского поселения.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Глава сельского поселения с резолюцией передает документы делопроизводителю для передачи заявления и приложенных документов согласно резолюции.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Специалист сельского поселения, ответственный за рассмотрение заявления и документов проверяет соответствие содержания заявления о предоставлении услуги требованиям, установленным </w:t>
      </w:r>
      <w:hyperlink r:id="rId24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пунктами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25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а также соответствие перечню необходимых документов.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При установлении фактов, указанных в </w:t>
      </w:r>
      <w:hyperlink r:id="rId26" w:anchor="Par13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пункте 2.8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, 2.</w:t>
        </w:r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9</w:t>
        </w:r>
      </w:hyperlink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специалист сельского поселения в письменной форме в течение 3 рабочих дней с момента представления документов информирует заявителя об отказе в предоставлении услуги с разъяснением содержания выявленных недостатков.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Письменный отказ должен содержать мотивированные причины невозможности оказания услуги, в том числе в форме электронного документа, заверенного электронной подписью.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Отказ в предоставлении услуги подписывается главой сельского поселения, а в его отсутствие лицом, исполняющим его обязанности, и направляется по адресу отправителя, указанному в заявлении.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Срок исполнения данной административной процедуры - не более четырех рабочих дней.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3.3.3. Подготовка проекта постановления администрации  сельского поселения о предварительном согласовании предоставления земельного участка.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После рассмотрения заявления и документов, указанных в </w:t>
      </w:r>
      <w:hyperlink r:id="rId27" w:anchor="Par95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пунктах 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.1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 </w:t>
      </w:r>
      <w:hyperlink r:id="rId28" w:anchor="Par104" w:history="1">
        <w:r w:rsidR="00F85EC7"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2.6</w:t>
        </w:r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специалисты администрации сельского поселения, ответственные за подготовку правового акта администрации сельского поселения, готовят и согласовывают проект постановления администрации сельского поселения о предварительном согласовании предоставления земельного участка.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Срок исполнения данной административной процедуры - не более 26 дней.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3.3.4. Выдача заявителю принятого постановления администрации сельского поселения о предварительном согласовании предоставления земельного участка.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Оформленная в установленном порядке заверенная копия постановления администрации сельского поселения о предварительном согласовании предоставления земельного участка в семидневный срок выдается специалистом сельского поселения заявителю в двух экземплярах.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При получении постановления  администрации сельского поселения о предварительном согласовании предоставления земельного участка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администрации сельского поселения.</w:t>
      </w:r>
    </w:p>
    <w:p w:rsidR="002D1CAA" w:rsidRPr="00F85EC7" w:rsidRDefault="002D1CAA" w:rsidP="00F85EC7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Правовой акт администрации сельского поселения выд</w:t>
      </w:r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ается в администрации Чкаловского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сельского </w:t>
      </w:r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поселения по адресу: Приморский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край, </w:t>
      </w:r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Спасский район, с. Чкаловское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пер</w:t>
      </w:r>
      <w:proofErr w:type="gramStart"/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.Т</w:t>
      </w:r>
      <w:proofErr w:type="gramEnd"/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орговый 12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Приемное время: понедельник </w:t>
      </w:r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–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пятница с 09.00 до 17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.00.</w:t>
      </w:r>
    </w:p>
    <w:p w:rsidR="002D1CAA" w:rsidRPr="003A4FCD" w:rsidRDefault="002D1CAA" w:rsidP="0062682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4. Формы </w:t>
      </w:r>
      <w:proofErr w:type="gramStart"/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контроля за</w:t>
      </w:r>
      <w:proofErr w:type="gramEnd"/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исполнением</w:t>
      </w:r>
    </w:p>
    <w:p w:rsidR="002D1CAA" w:rsidRPr="003A4FCD" w:rsidRDefault="002D1CAA" w:rsidP="0062682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административного регламента</w:t>
      </w:r>
    </w:p>
    <w:p w:rsidR="002D1CAA" w:rsidRPr="00F85EC7" w:rsidRDefault="002D1CAA" w:rsidP="00626826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4.1. Текущий </w:t>
      </w:r>
      <w:proofErr w:type="gramStart"/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администрации сельского поселения  положений настоящего регламента и нормативных правовых актов, устанавливающих требования к предоставлению услуги.</w:t>
      </w:r>
    </w:p>
    <w:p w:rsidR="002D1CAA" w:rsidRPr="00F85EC7" w:rsidRDefault="002D1CAA" w:rsidP="00626826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4.2. Текущий контроль проводится </w:t>
      </w:r>
      <w:r w:rsidR="00F85EC7"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главой</w:t>
      </w: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сельского поселения.</w:t>
      </w:r>
    </w:p>
    <w:p w:rsidR="002D1CAA" w:rsidRPr="00F85EC7" w:rsidRDefault="002D1CAA" w:rsidP="00626826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4.3. Периодичность осуществления текущего контроля устанавливается лицом, указанным в </w:t>
      </w:r>
      <w:hyperlink r:id="rId29" w:anchor="Par220" w:history="1">
        <w:r w:rsidRPr="00F85EC7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пункте 4.2</w:t>
        </w:r>
      </w:hyperlink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регламента.</w:t>
      </w:r>
    </w:p>
    <w:p w:rsidR="002D1CAA" w:rsidRPr="00F85EC7" w:rsidRDefault="002D1CAA" w:rsidP="00626826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В ходе текущего контроля проверяется:</w:t>
      </w:r>
    </w:p>
    <w:p w:rsidR="002D1CAA" w:rsidRPr="00F85EC7" w:rsidRDefault="002D1CAA" w:rsidP="00626826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>- соблюдение сроков исполнения административных процедур;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5E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 </w:t>
      </w: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последовательность исполнения административных процедур.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4.4. По результатам осуществления текущего контроля лицом, указанным в </w:t>
      </w:r>
      <w:hyperlink r:id="rId30" w:anchor="Par220" w:history="1">
        <w:r w:rsidRPr="00626826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пункте 4.2</w:t>
        </w:r>
      </w:hyperlink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 настоящего регламента, даются указания по устранению выявленных </w:t>
      </w:r>
      <w:proofErr w:type="gramStart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нарушений</w:t>
      </w:r>
      <w:proofErr w:type="gramEnd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контролируется их устранение.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4.5. В случае выявления в результате осуществления </w:t>
      </w:r>
      <w:proofErr w:type="gramStart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контроля за</w:t>
      </w:r>
      <w:proofErr w:type="gramEnd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4.6. Должностные лица администрации сельского поселения,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4.7. Персональная ответственность должностных лиц администрации сельского поселения закрепляется в их должностных инструкциях в соответствии с требованиями законодательства Российской Федерации.</w:t>
      </w:r>
    </w:p>
    <w:p w:rsidR="00626826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4.9. </w:t>
      </w:r>
      <w:proofErr w:type="gramStart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соблюдением качества оказания услуги осуществляется администрацией сельского поселения.</w:t>
      </w:r>
      <w:r w:rsidR="00626826">
        <w:rPr>
          <w:rFonts w:ascii="Verdana" w:eastAsia="Times New Roman" w:hAnsi="Verdana" w:cs="Arial"/>
          <w:color w:val="555555"/>
          <w:spacing w:val="3"/>
          <w:sz w:val="20"/>
          <w:szCs w:val="20"/>
        </w:rPr>
        <w:t>                         </w:t>
      </w:r>
    </w:p>
    <w:p w:rsidR="002D1CAA" w:rsidRPr="003A4FCD" w:rsidRDefault="002D1CAA" w:rsidP="00626826">
      <w:pPr>
        <w:shd w:val="clear" w:color="auto" w:fill="F9F9F9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5. Досудебный (внесудебный) порядок обжалования решений</w:t>
      </w:r>
    </w:p>
    <w:p w:rsidR="002D1CAA" w:rsidRPr="003A4FCD" w:rsidRDefault="002D1CAA" w:rsidP="0062682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и действий (бездействия) органа, предоставляющего</w:t>
      </w:r>
    </w:p>
    <w:p w:rsidR="002D1CAA" w:rsidRPr="003A4FCD" w:rsidRDefault="002D1CAA" w:rsidP="0062682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муниципальную услугу, а также должностных лиц,</w:t>
      </w:r>
    </w:p>
    <w:p w:rsidR="002D1CAA" w:rsidRPr="003A4FCD" w:rsidRDefault="002D1CAA" w:rsidP="0062682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A4FC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муниципальных служащих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5.1. Заявитель имеет право на досудебное (внесудебное) обжалование действий (бездействия) и решений администрации сельского поселения, ее должностного лица либо муниципального служащего, осуществляемых (принятых) в ходе предоставления услуги.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5.2. Заявитель может обратиться с жалобой в следующих случаях: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- нарушение срока предоставления муниципальной услуги;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26826"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Приморского </w:t>
      </w: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края, муниципальными правовыми актами для предоставления муниципальной услуги;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="00626826"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правовыми актами Приморского</w:t>
      </w: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края, муниципальными правовыми актами для предоставления муниципальной услуги, у заявителя;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="00626826"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ми правовыми актами Приморского</w:t>
      </w: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края, муниципальными правовыми актами</w:t>
      </w:r>
      <w:r w:rsid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для предоставления </w:t>
      </w:r>
      <w:r w:rsidR="00E46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муниципальной </w:t>
      </w:r>
      <w:r w:rsidR="00626826">
        <w:rPr>
          <w:rFonts w:ascii="Times New Roman" w:eastAsia="Times New Roman" w:hAnsi="Times New Roman" w:cs="Times New Roman"/>
          <w:spacing w:val="3"/>
          <w:sz w:val="24"/>
          <w:szCs w:val="24"/>
        </w:rPr>
        <w:t>услуги</w:t>
      </w: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  <w:proofErr w:type="gramEnd"/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</w:t>
      </w:r>
      <w:r w:rsidR="00626826"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ми правовыми актами Приморского</w:t>
      </w: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края, муниципальными правовыми актами</w:t>
      </w:r>
      <w:r w:rsid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для предоставления </w:t>
      </w:r>
      <w:r w:rsidR="00E46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муниципальной </w:t>
      </w:r>
      <w:r w:rsidR="00626826">
        <w:rPr>
          <w:rFonts w:ascii="Times New Roman" w:eastAsia="Times New Roman" w:hAnsi="Times New Roman" w:cs="Times New Roman"/>
          <w:spacing w:val="3"/>
          <w:sz w:val="24"/>
          <w:szCs w:val="24"/>
        </w:rPr>
        <w:t>услуги</w:t>
      </w: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2D1CAA" w:rsidRPr="00626826" w:rsidRDefault="002D1CAA" w:rsidP="00626826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>- отказ администрации сельского поселения,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268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- </w:t>
      </w: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в иных случаях.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5.3. Жалоба подается в письменной форме на бумажном носителе, в электронной форме в администрацию сельского поселения. Жалоба на решения и действия (бездействие) муниципальных служащих администрации сельского поселения при предоставлении муниципальной услуги рассматривается их руководителями.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Жалоба на решения, принятые главой сельского поселения подается на имя главы сельского поселения и рассматривается главой сельского поселения.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5.4. Жалоба может быть направлена (подана) одним из способов, аналогичных способам дистанционной подачи заявления, указанным в </w:t>
      </w:r>
      <w:hyperlink r:id="rId31" w:anchor="Par125" w:history="1">
        <w:r w:rsidR="00E4629F" w:rsidRPr="00E4629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2.7</w:t>
        </w:r>
      </w:hyperlink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также жалоба может быть принята при личном приеме заявителя либо уполномоченного представителя.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5.5. Жалоба должна содержать: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наименование органа, предоставляющего муниципальную услугу,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1CAA" w:rsidRPr="00E4629F" w:rsidRDefault="002D1CAA" w:rsidP="00E4629F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сведения об обжалуемых решениях и действиях (б</w:t>
      </w:r>
      <w:r w:rsidR="00E4629F"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ездействии) администрации сельского поселения</w:t>
      </w: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, ее должностного лица либо муниципального служащего;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 сельского поселения,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5.6. </w:t>
      </w:r>
      <w:proofErr w:type="gramStart"/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Жалоба, поступившая в администрацию сельского поселения, подлежит рассмотрению должностным лицом, наделенным полномочиями по рассмотрению жалоб в соответствии с </w:t>
      </w:r>
      <w:hyperlink r:id="rId32" w:anchor="Par250" w:history="1">
        <w:r w:rsidRPr="00E4629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пунктом 5.3</w:t>
        </w:r>
      </w:hyperlink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в течение пятнадцати рабочих дней со дня ее регистрации, а в случае обжалования отказа администрации сельского поселения,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 w:rsidR="00E4629F"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ми правовыми актами Приморского</w:t>
      </w: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края, муниципальными правовыми актами, а также в иных формах;</w:t>
      </w:r>
      <w:proofErr w:type="gramEnd"/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об отказе в удовлетворении жалобы.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5.8. В случае установления в ходе или по результатам </w:t>
      </w:r>
      <w:proofErr w:type="gramStart"/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или преступления глава сельского поселения незамедлительно направляет имеющиеся материалы в органы прокуратуры.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5.9. Исчерпывающий перечень оснований для отказа в удовлетворении жалобы: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в ходе рассмотрения жалоба признана необоснованной ввиду несоответствия изложенных в ней обстоятельств действительности;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несоответствие жалобы требованиям, установленным </w:t>
      </w:r>
      <w:hyperlink r:id="rId33" w:anchor="Par253" w:history="1">
        <w:r w:rsidRPr="00E4629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пунктом 5.5</w:t>
        </w:r>
      </w:hyperlink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регламента;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текст жалобы не поддается прочтению;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- по существу жалобы имеется вступивший в законную силу судебный акт.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5.10. Не позднее дня, следующего за днем принятия решения, указанного в </w:t>
      </w:r>
      <w:hyperlink r:id="rId34" w:anchor="Par259" w:history="1">
        <w:r w:rsidRPr="00E4629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пункте 5.7</w:t>
        </w:r>
      </w:hyperlink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1CAA" w:rsidRPr="00E4629F" w:rsidRDefault="002D1CAA" w:rsidP="00E4629F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5.11.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сельского поселения и информационных стендах управления в соответствии с </w:t>
      </w:r>
      <w:hyperlink r:id="rId35" w:anchor="Par47" w:history="1">
        <w:r w:rsidRPr="00E4629F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пунктом 1.4</w:t>
        </w:r>
      </w:hyperlink>
      <w:r w:rsidRPr="00E4629F">
        <w:rPr>
          <w:rFonts w:ascii="Times New Roman" w:eastAsia="Times New Roman" w:hAnsi="Times New Roman" w:cs="Times New Roman"/>
          <w:spacing w:val="3"/>
          <w:sz w:val="24"/>
          <w:szCs w:val="24"/>
        </w:rPr>
        <w:t> настоящего регламента.</w:t>
      </w:r>
    </w:p>
    <w:p w:rsidR="00E4629F" w:rsidRDefault="002D1CAA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  <w:r w:rsidRPr="002D1CAA">
        <w:rPr>
          <w:rFonts w:ascii="Verdana" w:eastAsia="Times New Roman" w:hAnsi="Verdana" w:cs="Arial"/>
          <w:color w:val="555555"/>
          <w:spacing w:val="3"/>
          <w:sz w:val="20"/>
          <w:szCs w:val="20"/>
        </w:rPr>
        <w:t xml:space="preserve">                                                              </w:t>
      </w:r>
    </w:p>
    <w:p w:rsidR="00E4629F" w:rsidRDefault="00E4629F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592D" w:rsidRDefault="00E4592D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592D" w:rsidRDefault="00E4592D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592D" w:rsidRDefault="00E4592D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592D" w:rsidRDefault="00E4592D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592D" w:rsidRDefault="00E4592D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592D" w:rsidRDefault="00E4592D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592D" w:rsidRDefault="00E4592D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629F" w:rsidRDefault="00E4629F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2076B" w:rsidRDefault="00E2076B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2076B" w:rsidRDefault="00E2076B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2076B" w:rsidRDefault="00E2076B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2076B" w:rsidRDefault="00E2076B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2076B" w:rsidRDefault="00E2076B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E4629F" w:rsidRDefault="00E4629F" w:rsidP="002D1CAA">
      <w:pPr>
        <w:shd w:val="clear" w:color="auto" w:fill="F9F9F9"/>
        <w:spacing w:before="100" w:beforeAutospacing="1" w:after="100" w:afterAutospacing="1" w:line="254" w:lineRule="atLeast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</w:p>
    <w:p w:rsidR="00075DC6" w:rsidRPr="00075DC6" w:rsidRDefault="00E4592D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Приложение 1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>К административному регламенту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администрации Чкаловского сельского поселения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>по предоставлению муниципальной услуги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«Предварительное согласование 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>предоставления земельного участка»,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proofErr w:type="gramStart"/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>утвержденного</w:t>
      </w:r>
      <w:proofErr w:type="gramEnd"/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постановление администрации 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075DC6">
        <w:rPr>
          <w:rFonts w:ascii="Times New Roman" w:eastAsia="Times New Roman" w:hAnsi="Times New Roman" w:cs="Times New Roman"/>
          <w:spacing w:val="3"/>
          <w:sz w:val="20"/>
          <w:szCs w:val="20"/>
        </w:rPr>
        <w:t>Чкаловского сельского поселения»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="00BA42AB">
        <w:rPr>
          <w:rFonts w:ascii="Times New Roman" w:eastAsia="Times New Roman" w:hAnsi="Times New Roman" w:cs="Times New Roman"/>
          <w:spacing w:val="3"/>
          <w:sz w:val="20"/>
          <w:szCs w:val="20"/>
        </w:rPr>
        <w:t>т «15» апреля 2016 №36</w:t>
      </w:r>
    </w:p>
    <w:p w:rsidR="00075DC6" w:rsidRPr="00075DC6" w:rsidRDefault="00075DC6" w:rsidP="00075DC6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075DC6" w:rsidRPr="00075DC6" w:rsidRDefault="00075DC6" w:rsidP="00075DC6">
      <w:pPr>
        <w:shd w:val="clear" w:color="auto" w:fill="F9F9F9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spacing w:val="3"/>
          <w:sz w:val="20"/>
          <w:szCs w:val="20"/>
        </w:rPr>
      </w:pPr>
    </w:p>
    <w:p w:rsidR="002D1CAA" w:rsidRPr="00B42BAB" w:rsidRDefault="002D1CAA" w:rsidP="00B42BA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42B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БЛОК-СХЕМА</w:t>
      </w:r>
    </w:p>
    <w:p w:rsidR="002D1CAA" w:rsidRPr="00B42BAB" w:rsidRDefault="002D1CAA" w:rsidP="00B42BA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42BAB">
        <w:rPr>
          <w:rFonts w:ascii="Times New Roman" w:eastAsia="Times New Roman" w:hAnsi="Times New Roman" w:cs="Times New Roman"/>
          <w:spacing w:val="3"/>
          <w:sz w:val="24"/>
          <w:szCs w:val="24"/>
        </w:rPr>
        <w:t>предоставления  муниципальной услуги</w:t>
      </w:r>
    </w:p>
    <w:p w:rsidR="002D1CAA" w:rsidRDefault="002D1CAA" w:rsidP="00B42BAB">
      <w:pPr>
        <w:shd w:val="clear" w:color="auto" w:fill="F9F9F9"/>
        <w:spacing w:after="0" w:line="240" w:lineRule="auto"/>
        <w:jc w:val="center"/>
        <w:rPr>
          <w:rFonts w:ascii="Verdana" w:eastAsia="Times New Roman" w:hAnsi="Verdana" w:cs="Arial"/>
          <w:color w:val="555555"/>
          <w:spacing w:val="3"/>
          <w:sz w:val="20"/>
          <w:szCs w:val="20"/>
        </w:rPr>
      </w:pPr>
      <w:r w:rsidRPr="00B42BAB">
        <w:rPr>
          <w:rFonts w:ascii="Times New Roman" w:eastAsia="Times New Roman" w:hAnsi="Times New Roman" w:cs="Times New Roman"/>
          <w:spacing w:val="3"/>
          <w:sz w:val="24"/>
          <w:szCs w:val="24"/>
        </w:rPr>
        <w:t>«Предварительное согласование предоставления земельного участка</w:t>
      </w:r>
      <w:r w:rsidRPr="002D1CAA">
        <w:rPr>
          <w:rFonts w:ascii="Verdana" w:eastAsia="Times New Roman" w:hAnsi="Verdana" w:cs="Arial"/>
          <w:color w:val="555555"/>
          <w:spacing w:val="3"/>
          <w:sz w:val="20"/>
          <w:szCs w:val="20"/>
        </w:rPr>
        <w:t>»</w:t>
      </w:r>
    </w:p>
    <w:p w:rsidR="00B42BAB" w:rsidRPr="002D1CAA" w:rsidRDefault="00B42BAB" w:rsidP="00B42BAB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7"/>
      </w:tblGrid>
      <w:tr w:rsidR="002D1CAA" w:rsidRPr="002D1CAA" w:rsidTr="002D1CAA">
        <w:trPr>
          <w:trHeight w:val="644"/>
        </w:trPr>
        <w:tc>
          <w:tcPr>
            <w:tcW w:w="9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AA" w:rsidRPr="00B42BAB" w:rsidRDefault="002D1CAA" w:rsidP="00B4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регистрация заявления и документов, необходимых </w:t>
            </w:r>
            <w:proofErr w:type="gramStart"/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D1CAA" w:rsidRPr="002D1CAA" w:rsidRDefault="002D1CAA" w:rsidP="00B4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</w:tr>
    </w:tbl>
    <w:p w:rsidR="002D1CAA" w:rsidRPr="002D1CAA" w:rsidRDefault="00D215AD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>
        <w:rPr>
          <w:rFonts w:ascii="Arial" w:eastAsia="Times New Roman" w:hAnsi="Arial" w:cs="Arial"/>
          <w:noProof/>
          <w:color w:val="555555"/>
          <w:spacing w:val="3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2pt;margin-top:.4pt;width:0;height:41.25pt;z-index:251658240;mso-position-horizontal-relative:text;mso-position-vertical-relative:text" o:connectortype="straight">
            <v:stroke endarrow="block"/>
          </v:shape>
        </w:pict>
      </w:r>
      <w:r w:rsidR="002D1CAA" w:rsidRPr="002D1CAA">
        <w:rPr>
          <w:rFonts w:ascii="Arial" w:eastAsia="Times New Roman" w:hAnsi="Arial" w:cs="Arial"/>
          <w:color w:val="555555"/>
          <w:spacing w:val="3"/>
          <w:sz w:val="20"/>
          <w:szCs w:val="2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440"/>
      </w:tblGrid>
      <w:tr w:rsidR="002D1CAA" w:rsidRPr="002D1CAA" w:rsidTr="002D1CAA">
        <w:trPr>
          <w:trHeight w:val="875"/>
        </w:trPr>
        <w:tc>
          <w:tcPr>
            <w:tcW w:w="9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AA" w:rsidRPr="00B42BAB" w:rsidRDefault="002D1CAA" w:rsidP="00B4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и документов на соответствие требованиям</w:t>
            </w:r>
          </w:p>
          <w:p w:rsidR="002D1CAA" w:rsidRPr="002D1CAA" w:rsidRDefault="002D1CAA" w:rsidP="00B42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и настоящего административного регламента</w:t>
            </w:r>
          </w:p>
        </w:tc>
      </w:tr>
    </w:tbl>
    <w:p w:rsidR="002D1CAA" w:rsidRPr="002D1CAA" w:rsidRDefault="00D215AD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 w:rsidRPr="00D215A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244.95pt;margin-top:96.2pt;width:169.5pt;height:48.75pt;z-index:251660288;mso-position-horizontal-relative:text;mso-position-vertical-relative:text">
            <v:textbox>
              <w:txbxContent>
                <w:p w:rsidR="007F59A3" w:rsidRPr="007F59A3" w:rsidRDefault="007F59A3" w:rsidP="007F5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 требованиям</w:t>
                  </w:r>
                </w:p>
              </w:txbxContent>
            </v:textbox>
          </v:rect>
        </w:pict>
      </w:r>
      <w:r w:rsidRPr="00D215A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26.7pt;margin-top:48.95pt;width:0;height:51pt;z-index:251661312;mso-position-horizontal-relative:text;mso-position-vertical-relative:text" o:connectortype="straight">
            <v:stroke endarrow="block"/>
          </v:shape>
        </w:pict>
      </w:r>
      <w:r w:rsidRPr="00D215AD">
        <w:rPr>
          <w:rFonts w:ascii="Verdana" w:eastAsia="Times New Roman" w:hAnsi="Verdana" w:cs="Arial"/>
          <w:noProof/>
          <w:color w:val="555555"/>
          <w:spacing w:val="3"/>
          <w:sz w:val="20"/>
          <w:szCs w:val="20"/>
        </w:rPr>
        <w:pict>
          <v:shape id="_x0000_s1027" type="#_x0000_t32" style="position:absolute;margin-left:88.95pt;margin-top:48.95pt;width:0;height:51pt;z-index:251659264;mso-position-horizontal-relative:text;mso-position-vertical-relative:text" o:connectortype="straight">
            <v:stroke endarrow="block"/>
          </v:shape>
        </w:pict>
      </w:r>
      <w:r w:rsidR="002D1CAA" w:rsidRPr="002D1CAA">
        <w:rPr>
          <w:rFonts w:ascii="Verdana" w:eastAsia="Times New Roman" w:hAnsi="Verdana" w:cs="Arial"/>
          <w:color w:val="555555"/>
          <w:spacing w:val="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D1CAA" w:rsidRPr="002D1CAA">
        <w:rPr>
          <w:rFonts w:ascii="Verdana" w:eastAsia="Times New Roman" w:hAnsi="Verdana" w:cs="Arial"/>
          <w:color w:val="555555"/>
          <w:spacing w:val="3"/>
          <w:sz w:val="20"/>
        </w:rPr>
        <w:t> </w:t>
      </w:r>
      <w:r w:rsidR="002D1CAA" w:rsidRPr="002D1CAA">
        <w:rPr>
          <w:rFonts w:ascii="Verdana" w:eastAsia="Times New Roman" w:hAnsi="Verdana" w:cs="Arial"/>
          <w:color w:val="555555"/>
          <w:spacing w:val="3"/>
          <w:sz w:val="20"/>
          <w:szCs w:val="20"/>
        </w:rPr>
        <w:br w:type="textWrapping" w:clear="all"/>
        <w:t>                                                                                                  </w:t>
      </w:r>
    </w:p>
    <w:tbl>
      <w:tblPr>
        <w:tblW w:w="0" w:type="auto"/>
        <w:tblInd w:w="133" w:type="dxa"/>
        <w:tblCellMar>
          <w:left w:w="0" w:type="dxa"/>
          <w:right w:w="0" w:type="dxa"/>
        </w:tblCellMar>
        <w:tblLook w:val="04A0"/>
      </w:tblPr>
      <w:tblGrid>
        <w:gridCol w:w="3860"/>
      </w:tblGrid>
      <w:tr w:rsidR="002D1CAA" w:rsidRPr="002D1CAA" w:rsidTr="002D1CAA">
        <w:trPr>
          <w:trHeight w:val="361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AA" w:rsidRPr="00B42BAB" w:rsidRDefault="002D1CAA" w:rsidP="00B42BAB">
            <w:pPr>
              <w:spacing w:before="100" w:beforeAutospacing="1" w:after="100" w:afterAutospacing="1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2D1CAA" w:rsidRPr="002D1CAA" w:rsidRDefault="00D215AD" w:rsidP="00B42BAB">
            <w:pPr>
              <w:spacing w:before="100" w:beforeAutospacing="1" w:after="100" w:afterAutospacing="1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D">
              <w:rPr>
                <w:rFonts w:ascii="Arial" w:eastAsia="Times New Roman" w:hAnsi="Arial" w:cs="Arial"/>
                <w:noProof/>
                <w:color w:val="555555"/>
                <w:spacing w:val="3"/>
                <w:sz w:val="20"/>
                <w:szCs w:val="20"/>
              </w:rPr>
              <w:pict>
                <v:shape id="_x0000_s1034" type="#_x0000_t32" style="position:absolute;left:0;text-align:left;margin-left:82.3pt;margin-top:13.8pt;width:.05pt;height:23.25pt;z-index:251665408" o:connectortype="straight">
                  <v:stroke endarrow="block"/>
                </v:shape>
              </w:pict>
            </w:r>
            <w:r w:rsidR="002D1CAA" w:rsidRPr="00B42BA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</w:tbl>
    <w:p w:rsidR="002D1CAA" w:rsidRDefault="00D215AD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  <w:r>
        <w:rPr>
          <w:rFonts w:ascii="Arial" w:eastAsia="Times New Roman" w:hAnsi="Arial" w:cs="Arial"/>
          <w:noProof/>
          <w:color w:val="555555"/>
          <w:spacing w:val="3"/>
          <w:sz w:val="20"/>
          <w:szCs w:val="20"/>
        </w:rPr>
        <w:pict>
          <v:rect id="_x0000_s1033" style="position:absolute;margin-left:1.95pt;margin-top:22.25pt;width:185.25pt;height:81.75pt;z-index:251664384;mso-position-horizontal-relative:text;mso-position-vertical-relative:text">
            <v:textbox>
              <w:txbxContent>
                <w:p w:rsidR="003A4FCD" w:rsidRPr="003A4FCD" w:rsidRDefault="003A4F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постановления и выдача заявителю постановления 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A4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</w:txbxContent>
            </v:textbox>
          </v:rect>
        </w:pict>
      </w:r>
      <w:r w:rsidRPr="00D215A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26.7pt;margin-top:3.5pt;width:.05pt;height:18.75pt;z-index:251663360;mso-position-horizontal-relative:text;mso-position-vertical-relative:text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555555"/>
          <w:spacing w:val="3"/>
          <w:sz w:val="20"/>
          <w:szCs w:val="20"/>
        </w:rPr>
        <w:pict>
          <v:rect id="_x0000_s1031" style="position:absolute;margin-left:244.95pt;margin-top:22.25pt;width:177pt;height:81.75pt;z-index:251662336;mso-position-horizontal-relative:text;mso-position-vertical-relative:text">
            <v:textbox>
              <w:txbxContent>
                <w:p w:rsidR="007F59A3" w:rsidRPr="007F59A3" w:rsidRDefault="007F59A3" w:rsidP="007F5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мотивированного</w:t>
                  </w:r>
                  <w:r w:rsidRPr="007F5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</w:t>
                  </w:r>
                </w:p>
              </w:txbxContent>
            </v:textbox>
          </v:rect>
        </w:pict>
      </w:r>
      <w:r w:rsidR="007F59A3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</w:t>
      </w:r>
      <w:r w:rsidR="00B42BAB">
        <w:rPr>
          <w:rFonts w:ascii="Arial" w:eastAsia="Times New Roman" w:hAnsi="Arial" w:cs="Arial"/>
          <w:color w:val="555555"/>
          <w:spacing w:val="3"/>
          <w:sz w:val="20"/>
          <w:szCs w:val="20"/>
        </w:rPr>
        <w:t xml:space="preserve">       </w:t>
      </w:r>
      <w:r w:rsidR="002D1CAA" w:rsidRPr="002D1CAA">
        <w:rPr>
          <w:rFonts w:ascii="Arial" w:eastAsia="Times New Roman" w:hAnsi="Arial" w:cs="Arial"/>
          <w:color w:val="555555"/>
          <w:spacing w:val="3"/>
          <w:sz w:val="20"/>
          <w:szCs w:val="20"/>
        </w:rPr>
        <w:t> </w:t>
      </w: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7F59A3" w:rsidRPr="002D1CAA" w:rsidRDefault="007F59A3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p w:rsidR="002D1CAA" w:rsidRPr="002D1CAA" w:rsidRDefault="002D1CAA" w:rsidP="002D1CAA">
      <w:pPr>
        <w:shd w:val="clear" w:color="auto" w:fill="F9F9F9"/>
        <w:spacing w:before="100" w:beforeAutospacing="1" w:after="100" w:afterAutospacing="1" w:line="254" w:lineRule="atLeast"/>
        <w:rPr>
          <w:rFonts w:ascii="Arial" w:eastAsia="Times New Roman" w:hAnsi="Arial" w:cs="Arial"/>
          <w:color w:val="555555"/>
          <w:spacing w:val="3"/>
          <w:sz w:val="20"/>
          <w:szCs w:val="20"/>
        </w:rPr>
      </w:pPr>
    </w:p>
    <w:sectPr w:rsidR="002D1CAA" w:rsidRPr="002D1CAA" w:rsidSect="003A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5C7"/>
    <w:multiLevelType w:val="multilevel"/>
    <w:tmpl w:val="6368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AA"/>
    <w:rsid w:val="00075DC6"/>
    <w:rsid w:val="001000CA"/>
    <w:rsid w:val="00111B33"/>
    <w:rsid w:val="00263A5E"/>
    <w:rsid w:val="002A21A8"/>
    <w:rsid w:val="002D1CAA"/>
    <w:rsid w:val="0030111E"/>
    <w:rsid w:val="00310166"/>
    <w:rsid w:val="003A175E"/>
    <w:rsid w:val="003A4FCD"/>
    <w:rsid w:val="00404C75"/>
    <w:rsid w:val="004A261C"/>
    <w:rsid w:val="0055033C"/>
    <w:rsid w:val="005F5FF2"/>
    <w:rsid w:val="00612D4E"/>
    <w:rsid w:val="00626826"/>
    <w:rsid w:val="006575C6"/>
    <w:rsid w:val="00730FBB"/>
    <w:rsid w:val="007331FE"/>
    <w:rsid w:val="00754B14"/>
    <w:rsid w:val="007F59A3"/>
    <w:rsid w:val="008B4B6A"/>
    <w:rsid w:val="00992663"/>
    <w:rsid w:val="0099284F"/>
    <w:rsid w:val="009B2A27"/>
    <w:rsid w:val="009C0DBD"/>
    <w:rsid w:val="009F0C01"/>
    <w:rsid w:val="00A01F30"/>
    <w:rsid w:val="00A61C5A"/>
    <w:rsid w:val="00A63EF4"/>
    <w:rsid w:val="00AF4953"/>
    <w:rsid w:val="00B42BAB"/>
    <w:rsid w:val="00B4708C"/>
    <w:rsid w:val="00BA42AB"/>
    <w:rsid w:val="00CD67CA"/>
    <w:rsid w:val="00D2019C"/>
    <w:rsid w:val="00D215AD"/>
    <w:rsid w:val="00D3413F"/>
    <w:rsid w:val="00DC0326"/>
    <w:rsid w:val="00E02484"/>
    <w:rsid w:val="00E2076B"/>
    <w:rsid w:val="00E4592D"/>
    <w:rsid w:val="00E4629F"/>
    <w:rsid w:val="00EC6DED"/>
    <w:rsid w:val="00ED524F"/>
    <w:rsid w:val="00F6332F"/>
    <w:rsid w:val="00F85EC7"/>
    <w:rsid w:val="00FB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7"/>
        <o:r id="V:Rule9" type="connector" idref="#_x0000_s1034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E"/>
  </w:style>
  <w:style w:type="paragraph" w:styleId="1">
    <w:name w:val="heading 1"/>
    <w:basedOn w:val="a"/>
    <w:link w:val="10"/>
    <w:uiPriority w:val="9"/>
    <w:qFormat/>
    <w:rsid w:val="002D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1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1C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1C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1CAA"/>
    <w:rPr>
      <w:b/>
      <w:bCs/>
    </w:rPr>
  </w:style>
  <w:style w:type="paragraph" w:customStyle="1" w:styleId="consplusnormal">
    <w:name w:val="consplusnormal"/>
    <w:basedOn w:val="a"/>
    <w:rsid w:val="002D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CAA"/>
  </w:style>
  <w:style w:type="character" w:customStyle="1" w:styleId="modifydate">
    <w:name w:val="modifydate"/>
    <w:basedOn w:val="a0"/>
    <w:rsid w:val="002D1CAA"/>
  </w:style>
  <w:style w:type="character" w:customStyle="1" w:styleId="createdby">
    <w:name w:val="createdby"/>
    <w:basedOn w:val="a0"/>
    <w:rsid w:val="002D1CAA"/>
  </w:style>
  <w:style w:type="character" w:customStyle="1" w:styleId="createdate">
    <w:name w:val="createdate"/>
    <w:basedOn w:val="a0"/>
    <w:rsid w:val="002D1CAA"/>
  </w:style>
  <w:style w:type="character" w:customStyle="1" w:styleId="mainlevel">
    <w:name w:val="mainlevel"/>
    <w:basedOn w:val="a0"/>
    <w:rsid w:val="002D1CAA"/>
  </w:style>
  <w:style w:type="character" w:customStyle="1" w:styleId="ceckl">
    <w:name w:val="ceckl"/>
    <w:basedOn w:val="a0"/>
    <w:rsid w:val="002D1CAA"/>
  </w:style>
  <w:style w:type="character" w:customStyle="1" w:styleId="ceckr">
    <w:name w:val="ceckr"/>
    <w:basedOn w:val="a0"/>
    <w:rsid w:val="002D1CAA"/>
  </w:style>
  <w:style w:type="paragraph" w:styleId="a6">
    <w:name w:val="Balloon Text"/>
    <w:basedOn w:val="a"/>
    <w:link w:val="a7"/>
    <w:uiPriority w:val="99"/>
    <w:semiHidden/>
    <w:unhideWhenUsed/>
    <w:rsid w:val="002D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CA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next w:val="a"/>
    <w:rsid w:val="00263A5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Standard">
    <w:name w:val="Standard"/>
    <w:rsid w:val="00263A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rsid w:val="00263A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03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532">
                      <w:marLeft w:val="0"/>
                      <w:marRight w:val="0"/>
                      <w:marTop w:val="105"/>
                      <w:marBottom w:val="450"/>
                      <w:divBdr>
                        <w:top w:val="single" w:sz="12" w:space="0" w:color="E9E9E9"/>
                        <w:left w:val="single" w:sz="6" w:space="23" w:color="E9E9E9"/>
                        <w:bottom w:val="single" w:sz="12" w:space="23" w:color="E9E9E9"/>
                        <w:right w:val="single" w:sz="6" w:space="23" w:color="E9E9E9"/>
                      </w:divBdr>
                      <w:divsChild>
                        <w:div w:id="17021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713652337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97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258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9083">
                  <w:marLeft w:val="154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00">
                      <w:marLeft w:val="0"/>
                      <w:marRight w:val="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174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52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  <w:div w:id="427234569">
              <w:marLeft w:val="-240"/>
              <w:marRight w:val="-240"/>
              <w:marTop w:val="0"/>
              <w:marBottom w:val="0"/>
              <w:divBdr>
                <w:top w:val="single" w:sz="6" w:space="0" w:color="444444"/>
                <w:left w:val="single" w:sz="6" w:space="0" w:color="444444"/>
                <w:bottom w:val="single" w:sz="12" w:space="0" w:color="555555"/>
                <w:right w:val="single" w:sz="6" w:space="0" w:color="444444"/>
              </w:divBdr>
              <w:divsChild>
                <w:div w:id="767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222">
                  <w:marLeft w:val="15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3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8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6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4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7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2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7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5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3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0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9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11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4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2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15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3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8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9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1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4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2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27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0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35" Type="http://schemas.openxmlformats.org/officeDocument/2006/relationships/hyperlink" Target="http://www.adminvostochnoe.ru/index.php?option=com_content&amp;view=article&amp;id=1197:-q-q&amp;catid=71:2012-07-11-01-49-03&amp;Itemid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17</cp:revision>
  <cp:lastPrinted>2016-04-18T01:12:00Z</cp:lastPrinted>
  <dcterms:created xsi:type="dcterms:W3CDTF">2016-03-02T05:27:00Z</dcterms:created>
  <dcterms:modified xsi:type="dcterms:W3CDTF">2016-04-18T01:13:00Z</dcterms:modified>
</cp:coreProperties>
</file>